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6C8" w:rsidRPr="00402A99" w:rsidRDefault="00F646C8" w:rsidP="00F646C8">
      <w:pPr>
        <w:jc w:val="center"/>
        <w:rPr>
          <w:rFonts w:ascii="Times New Roman" w:hAnsi="Times New Roman" w:cs="Times New Roman"/>
          <w:b/>
          <w:sz w:val="24"/>
          <w:szCs w:val="24"/>
          <w:u w:val="single"/>
        </w:rPr>
      </w:pPr>
      <w:r w:rsidRPr="00402A99">
        <w:rPr>
          <w:rFonts w:ascii="Times New Roman" w:hAnsi="Times New Roman" w:cs="Times New Roman"/>
          <w:b/>
          <w:sz w:val="24"/>
          <w:szCs w:val="24"/>
          <w:u w:val="single"/>
        </w:rPr>
        <w:t>Code documentation for the estimation of an unordered discrete choice model with spatial interdependence and temporal autocorrelation</w:t>
      </w:r>
      <w:r>
        <w:rPr>
          <w:rFonts w:ascii="Times New Roman" w:hAnsi="Times New Roman" w:cs="Times New Roman"/>
          <w:b/>
          <w:sz w:val="24"/>
          <w:szCs w:val="24"/>
          <w:u w:val="single"/>
        </w:rPr>
        <w:t xml:space="preserve"> in R</w:t>
      </w:r>
    </w:p>
    <w:p w:rsidR="000A7A0F" w:rsidRDefault="000A7A0F" w:rsidP="000A7A0F">
      <w:pPr>
        <w:jc w:val="both"/>
        <w:rPr>
          <w:rFonts w:ascii="Times New Roman" w:hAnsi="Times New Roman" w:cs="Times New Roman"/>
          <w:sz w:val="24"/>
          <w:szCs w:val="24"/>
        </w:rPr>
      </w:pPr>
      <w:r>
        <w:rPr>
          <w:rFonts w:ascii="Times New Roman" w:hAnsi="Times New Roman" w:cs="Times New Roman"/>
          <w:sz w:val="24"/>
          <w:szCs w:val="24"/>
        </w:rPr>
        <w:t xml:space="preserve">This addendum serves to document the estimation code for </w:t>
      </w:r>
      <w:r w:rsidR="00BB5E40">
        <w:rPr>
          <w:rFonts w:ascii="Times New Roman" w:hAnsi="Times New Roman" w:cs="Times New Roman"/>
          <w:sz w:val="24"/>
          <w:szCs w:val="24"/>
        </w:rPr>
        <w:t>the</w:t>
      </w:r>
      <w:r w:rsidRPr="00402A99">
        <w:rPr>
          <w:rFonts w:ascii="Times New Roman" w:hAnsi="Times New Roman" w:cs="Times New Roman"/>
          <w:sz w:val="24"/>
          <w:szCs w:val="24"/>
        </w:rPr>
        <w:t xml:space="preserve"> unordered discrete choice model</w:t>
      </w:r>
      <w:r w:rsidR="00BB5E40">
        <w:rPr>
          <w:rFonts w:ascii="Times New Roman" w:hAnsi="Times New Roman" w:cs="Times New Roman"/>
          <w:sz w:val="24"/>
          <w:szCs w:val="24"/>
        </w:rPr>
        <w:t xml:space="preserve">, </w:t>
      </w:r>
      <w:r w:rsidR="00BB5E40" w:rsidRPr="00547DD6">
        <w:rPr>
          <w:rFonts w:ascii="Times New Roman" w:hAnsi="Times New Roman" w:cs="Times New Roman"/>
          <w:sz w:val="24"/>
          <w:szCs w:val="24"/>
        </w:rPr>
        <w:t>which accounts for</w:t>
      </w:r>
      <w:r w:rsidRPr="00402A99">
        <w:rPr>
          <w:rFonts w:ascii="Times New Roman" w:hAnsi="Times New Roman" w:cs="Times New Roman"/>
          <w:sz w:val="24"/>
          <w:szCs w:val="24"/>
        </w:rPr>
        <w:t xml:space="preserve"> spatial interdependence </w:t>
      </w:r>
      <w:r w:rsidR="00BB5E40">
        <w:rPr>
          <w:rFonts w:ascii="Times New Roman" w:hAnsi="Times New Roman" w:cs="Times New Roman"/>
          <w:sz w:val="24"/>
          <w:szCs w:val="24"/>
        </w:rPr>
        <w:t>across spatial units and</w:t>
      </w:r>
      <w:r w:rsidRPr="00402A99">
        <w:rPr>
          <w:rFonts w:ascii="Times New Roman" w:hAnsi="Times New Roman" w:cs="Times New Roman"/>
          <w:sz w:val="24"/>
          <w:szCs w:val="24"/>
        </w:rPr>
        <w:t xml:space="preserve"> temporal autocorrelation</w:t>
      </w:r>
      <w:r w:rsidR="00BB5E40">
        <w:rPr>
          <w:rFonts w:ascii="Times New Roman" w:hAnsi="Times New Roman" w:cs="Times New Roman"/>
          <w:sz w:val="24"/>
          <w:szCs w:val="24"/>
        </w:rPr>
        <w:t xml:space="preserve"> across time periods</w:t>
      </w:r>
      <w:r>
        <w:rPr>
          <w:rFonts w:ascii="Times New Roman" w:hAnsi="Times New Roman" w:cs="Times New Roman"/>
          <w:sz w:val="24"/>
          <w:szCs w:val="24"/>
        </w:rPr>
        <w:t xml:space="preserve">. An explanation of </w:t>
      </w:r>
      <w:r w:rsidR="00654C83">
        <w:rPr>
          <w:rFonts w:ascii="Times New Roman" w:hAnsi="Times New Roman" w:cs="Times New Roman"/>
          <w:sz w:val="24"/>
          <w:szCs w:val="24"/>
        </w:rPr>
        <w:t xml:space="preserve">the </w:t>
      </w:r>
      <w:r>
        <w:rPr>
          <w:rFonts w:ascii="Times New Roman" w:hAnsi="Times New Roman" w:cs="Times New Roman"/>
          <w:sz w:val="24"/>
          <w:szCs w:val="24"/>
        </w:rPr>
        <w:t xml:space="preserve">parameters in the model and </w:t>
      </w:r>
      <w:r w:rsidR="00654C83">
        <w:rPr>
          <w:rFonts w:ascii="Times New Roman" w:hAnsi="Times New Roman" w:cs="Times New Roman"/>
          <w:sz w:val="24"/>
          <w:szCs w:val="24"/>
        </w:rPr>
        <w:t xml:space="preserve">the </w:t>
      </w:r>
      <w:r>
        <w:rPr>
          <w:rFonts w:ascii="Times New Roman" w:hAnsi="Times New Roman" w:cs="Times New Roman"/>
          <w:sz w:val="24"/>
          <w:szCs w:val="24"/>
        </w:rPr>
        <w:t xml:space="preserve">different settings that are available within the code has been documented below. </w:t>
      </w:r>
      <w:r w:rsidR="00AF03E7">
        <w:rPr>
          <w:rFonts w:ascii="Times New Roman" w:hAnsi="Times New Roman" w:cs="Times New Roman"/>
          <w:sz w:val="24"/>
          <w:szCs w:val="24"/>
        </w:rPr>
        <w:t>Please</w:t>
      </w:r>
      <w:r>
        <w:rPr>
          <w:rFonts w:ascii="Times New Roman" w:hAnsi="Times New Roman" w:cs="Times New Roman"/>
          <w:sz w:val="24"/>
          <w:szCs w:val="24"/>
        </w:rPr>
        <w:t xml:space="preserve"> refer </w:t>
      </w:r>
      <w:r w:rsidR="00AF03E7">
        <w:rPr>
          <w:rFonts w:ascii="Times New Roman" w:hAnsi="Times New Roman" w:cs="Times New Roman"/>
          <w:sz w:val="24"/>
          <w:szCs w:val="24"/>
        </w:rPr>
        <w:t xml:space="preserve">to </w:t>
      </w:r>
      <w:proofErr w:type="spellStart"/>
      <w:r w:rsidRPr="006E4D73">
        <w:rPr>
          <w:rFonts w:ascii="Times New Roman" w:hAnsi="Times New Roman" w:cs="Times New Roman"/>
          <w:sz w:val="24"/>
          <w:szCs w:val="24"/>
        </w:rPr>
        <w:t>Sidharthan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Bhat</w:t>
      </w:r>
      <w:proofErr w:type="spellEnd"/>
      <w:r>
        <w:rPr>
          <w:rFonts w:ascii="Times New Roman" w:hAnsi="Times New Roman" w:cs="Times New Roman"/>
          <w:sz w:val="24"/>
          <w:szCs w:val="24"/>
        </w:rPr>
        <w:t xml:space="preserve"> (2012) </w:t>
      </w:r>
      <w:r w:rsidR="00AF03E7">
        <w:rPr>
          <w:rFonts w:ascii="Times New Roman" w:hAnsi="Times New Roman" w:cs="Times New Roman"/>
          <w:sz w:val="24"/>
          <w:szCs w:val="24"/>
        </w:rPr>
        <w:t xml:space="preserve">for the </w:t>
      </w:r>
      <w:r>
        <w:rPr>
          <w:rFonts w:ascii="Times New Roman" w:hAnsi="Times New Roman" w:cs="Times New Roman"/>
          <w:sz w:val="24"/>
          <w:szCs w:val="24"/>
        </w:rPr>
        <w:t xml:space="preserve">notations </w:t>
      </w:r>
      <w:r w:rsidR="00AF03E7">
        <w:rPr>
          <w:rFonts w:ascii="Times New Roman" w:hAnsi="Times New Roman" w:cs="Times New Roman"/>
          <w:sz w:val="24"/>
          <w:szCs w:val="24"/>
        </w:rPr>
        <w:t xml:space="preserve">used </w:t>
      </w:r>
      <w:r>
        <w:rPr>
          <w:rFonts w:ascii="Times New Roman" w:hAnsi="Times New Roman" w:cs="Times New Roman"/>
          <w:sz w:val="24"/>
          <w:szCs w:val="24"/>
        </w:rPr>
        <w:t>and the model structure.</w:t>
      </w:r>
    </w:p>
    <w:p w:rsidR="00F646C8" w:rsidRDefault="00F646C8" w:rsidP="000A7A0F">
      <w:pPr>
        <w:jc w:val="both"/>
        <w:rPr>
          <w:rFonts w:ascii="Times New Roman" w:hAnsi="Times New Roman" w:cs="Times New Roman"/>
          <w:sz w:val="24"/>
          <w:szCs w:val="24"/>
        </w:rPr>
      </w:pPr>
      <w:proofErr w:type="spellStart"/>
      <w:r w:rsidRPr="00CD12DD">
        <w:rPr>
          <w:rFonts w:ascii="Times New Roman" w:hAnsi="Times New Roman" w:cs="Times New Roman"/>
          <w:sz w:val="24"/>
          <w:szCs w:val="24"/>
        </w:rPr>
        <w:t>Sidharthan</w:t>
      </w:r>
      <w:proofErr w:type="spellEnd"/>
      <w:r w:rsidRPr="00CD12DD">
        <w:rPr>
          <w:rFonts w:ascii="Times New Roman" w:hAnsi="Times New Roman" w:cs="Times New Roman"/>
          <w:sz w:val="24"/>
          <w:szCs w:val="24"/>
        </w:rPr>
        <w:t>, R., and C.R. Bhat (2012), "</w:t>
      </w:r>
      <w:r w:rsidRPr="00CD12DD">
        <w:rPr>
          <w:rFonts w:ascii="Times New Roman" w:hAnsi="Times New Roman" w:cs="Times New Roman"/>
          <w:b/>
          <w:sz w:val="24"/>
          <w:szCs w:val="24"/>
        </w:rPr>
        <w:t>Incorporating Spatial Dynamics and Temporal Dependency in Land Use Change Models</w:t>
      </w:r>
      <w:r w:rsidRPr="00CD12DD">
        <w:rPr>
          <w:rFonts w:ascii="Times New Roman" w:hAnsi="Times New Roman" w:cs="Times New Roman"/>
          <w:sz w:val="24"/>
          <w:szCs w:val="24"/>
        </w:rPr>
        <w:t xml:space="preserve">," </w:t>
      </w:r>
      <w:r w:rsidRPr="000A7A0F">
        <w:rPr>
          <w:rFonts w:ascii="Times New Roman" w:hAnsi="Times New Roman" w:cs="Times New Roman"/>
          <w:i/>
          <w:sz w:val="24"/>
          <w:szCs w:val="24"/>
        </w:rPr>
        <w:t>Geographical Analysis</w:t>
      </w:r>
      <w:r w:rsidRPr="00CD12DD">
        <w:rPr>
          <w:rFonts w:ascii="Times New Roman" w:hAnsi="Times New Roman" w:cs="Times New Roman"/>
          <w:sz w:val="24"/>
          <w:szCs w:val="24"/>
        </w:rPr>
        <w:t>, Vol. 44, No. 4, pp. 321-349</w:t>
      </w:r>
    </w:p>
    <w:p w:rsidR="00F646C8" w:rsidRDefault="00F646C8" w:rsidP="00F646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CD12DD">
        <w:rPr>
          <w:rFonts w:ascii="Times New Roman" w:eastAsia="Times New Roman" w:hAnsi="Times New Roman" w:cs="Times New Roman"/>
          <w:b/>
          <w:sz w:val="24"/>
          <w:szCs w:val="24"/>
        </w:rPr>
        <w:t xml:space="preserve">. Input Dataset Specifications </w:t>
      </w:r>
    </w:p>
    <w:p w:rsidR="00F646C8" w:rsidRPr="00CD12DD" w:rsidRDefault="00F646C8" w:rsidP="000A7A0F">
      <w:p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The dataset should be in the form of a </w:t>
      </w:r>
      <w:r>
        <w:rPr>
          <w:rFonts w:ascii="Times New Roman" w:eastAsia="Times New Roman" w:hAnsi="Times New Roman" w:cs="Times New Roman"/>
          <w:sz w:val="24"/>
          <w:szCs w:val="24"/>
        </w:rPr>
        <w:t>CSV</w:t>
      </w:r>
      <w:r w:rsidRPr="00CD12DD">
        <w:rPr>
          <w:rFonts w:ascii="Times New Roman" w:eastAsia="Times New Roman" w:hAnsi="Times New Roman" w:cs="Times New Roman"/>
          <w:sz w:val="24"/>
          <w:szCs w:val="24"/>
        </w:rPr>
        <w:t xml:space="preserve"> file </w:t>
      </w:r>
      <w:r>
        <w:rPr>
          <w:rFonts w:ascii="Times New Roman" w:eastAsia="Times New Roman" w:hAnsi="Times New Roman" w:cs="Times New Roman"/>
          <w:sz w:val="24"/>
          <w:szCs w:val="24"/>
        </w:rPr>
        <w:t>with variable name as the first row</w:t>
      </w:r>
      <w:r w:rsidRPr="00CD12DD">
        <w:rPr>
          <w:rFonts w:ascii="Times New Roman" w:eastAsia="Times New Roman" w:hAnsi="Times New Roman" w:cs="Times New Roman"/>
          <w:sz w:val="24"/>
          <w:szCs w:val="24"/>
        </w:rPr>
        <w:t>. The dataset should include the following columns.</w:t>
      </w:r>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1s with a variable </w:t>
      </w:r>
      <w:r w:rsidR="00654C83">
        <w:rPr>
          <w:rFonts w:ascii="Times New Roman" w:eastAsia="Times New Roman" w:hAnsi="Times New Roman" w:cs="Times New Roman"/>
          <w:sz w:val="24"/>
          <w:szCs w:val="24"/>
        </w:rPr>
        <w:t>name</w:t>
      </w:r>
      <w:r w:rsidRPr="00CD12DD">
        <w:rPr>
          <w:rFonts w:ascii="Times New Roman" w:eastAsia="Times New Roman" w:hAnsi="Times New Roman" w:cs="Times New Roman"/>
          <w:sz w:val="24"/>
          <w:szCs w:val="24"/>
        </w:rPr>
        <w:t xml:space="preserve"> </w:t>
      </w:r>
      <w:proofErr w:type="spellStart"/>
      <w:r w:rsidRPr="00CD12DD">
        <w:rPr>
          <w:rFonts w:ascii="Times New Roman" w:eastAsia="Times New Roman" w:hAnsi="Times New Roman" w:cs="Times New Roman"/>
          <w:i/>
          <w:sz w:val="24"/>
          <w:szCs w:val="24"/>
        </w:rPr>
        <w:t>uno</w:t>
      </w:r>
      <w:proofErr w:type="spellEnd"/>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0s with a variable </w:t>
      </w:r>
      <w:r w:rsidR="00654C83">
        <w:rPr>
          <w:rFonts w:ascii="Times New Roman" w:eastAsia="Times New Roman" w:hAnsi="Times New Roman" w:cs="Times New Roman"/>
          <w:sz w:val="24"/>
          <w:szCs w:val="24"/>
        </w:rPr>
        <w:t>name</w:t>
      </w:r>
      <w:r w:rsidRPr="00CD12DD">
        <w:rPr>
          <w:rFonts w:ascii="Times New Roman" w:eastAsia="Times New Roman" w:hAnsi="Times New Roman" w:cs="Times New Roman"/>
          <w:sz w:val="24"/>
          <w:szCs w:val="24"/>
        </w:rPr>
        <w:t xml:space="preserve"> </w:t>
      </w:r>
      <w:proofErr w:type="spellStart"/>
      <w:r w:rsidRPr="00CD12DD">
        <w:rPr>
          <w:rFonts w:ascii="Times New Roman" w:eastAsia="Times New Roman" w:hAnsi="Times New Roman" w:cs="Times New Roman"/>
          <w:i/>
          <w:sz w:val="24"/>
          <w:szCs w:val="24"/>
        </w:rPr>
        <w:t>sero</w:t>
      </w:r>
      <w:proofErr w:type="spellEnd"/>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Case ID: A column of observation numbers from 1 to </w:t>
      </w:r>
      <w:r w:rsidR="001117D9">
        <w:rPr>
          <w:rFonts w:ascii="Times New Roman" w:eastAsia="Times New Roman" w:hAnsi="Times New Roman" w:cs="Times New Roman"/>
          <w:sz w:val="24"/>
          <w:szCs w:val="24"/>
        </w:rPr>
        <w:t xml:space="preserve">the </w:t>
      </w:r>
      <w:r w:rsidRPr="00CD12DD">
        <w:rPr>
          <w:rFonts w:ascii="Times New Roman" w:eastAsia="Times New Roman" w:hAnsi="Times New Roman" w:cs="Times New Roman"/>
          <w:sz w:val="24"/>
          <w:szCs w:val="24"/>
        </w:rPr>
        <w:t xml:space="preserve">number of choice observations in the data. If the data is cross-sectional and has 1000 observations, Case ID will take consecutive values from 1 to 1000. If the data is a panel and has 250 individuals with 4 choice observations each, Case ID will still take consecutive values from 1 to 1000. The </w:t>
      </w:r>
      <w:r w:rsidR="00654C83">
        <w:rPr>
          <w:rFonts w:ascii="Times New Roman" w:eastAsia="Times New Roman" w:hAnsi="Times New Roman" w:cs="Times New Roman"/>
          <w:sz w:val="24"/>
          <w:szCs w:val="24"/>
        </w:rPr>
        <w:t>name</w:t>
      </w:r>
      <w:r w:rsidRPr="00CD12DD">
        <w:rPr>
          <w:rFonts w:ascii="Times New Roman" w:eastAsia="Times New Roman" w:hAnsi="Times New Roman" w:cs="Times New Roman"/>
          <w:sz w:val="24"/>
          <w:szCs w:val="24"/>
        </w:rPr>
        <w:t xml:space="preserve"> for this column should be </w:t>
      </w:r>
      <w:r w:rsidRPr="00CD12DD">
        <w:rPr>
          <w:rFonts w:ascii="Times New Roman" w:eastAsia="Times New Roman" w:hAnsi="Times New Roman" w:cs="Times New Roman"/>
          <w:i/>
          <w:sz w:val="24"/>
          <w:szCs w:val="24"/>
        </w:rPr>
        <w:t>case</w:t>
      </w:r>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Dependent variables: As many columns as the number of alternatives, with each column taking a value of 1 if the corresponding alternative is the chosen alternative and zero if it is not the chosen alternative.</w:t>
      </w:r>
    </w:p>
    <w:p w:rsidR="00F646C8"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Explanatory variables: One column for each explanatory variable</w:t>
      </w:r>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Person ID: The individual number in the data set, consecutive from one to the number of individuals in the sample. If an individual has five choice occasions, all of these five choice occasions will take the same value for person id. The label for this column should be </w:t>
      </w:r>
      <w:proofErr w:type="spellStart"/>
      <w:r w:rsidRPr="00CD12DD">
        <w:rPr>
          <w:rFonts w:ascii="Times New Roman" w:eastAsia="Times New Roman" w:hAnsi="Times New Roman" w:cs="Times New Roman"/>
          <w:i/>
          <w:sz w:val="24"/>
          <w:szCs w:val="24"/>
        </w:rPr>
        <w:t>perid</w:t>
      </w:r>
      <w:proofErr w:type="spellEnd"/>
      <w:r w:rsidRPr="00CD12DD">
        <w:rPr>
          <w:rFonts w:ascii="Times New Roman" w:eastAsia="Times New Roman" w:hAnsi="Times New Roman" w:cs="Times New Roman"/>
          <w:sz w:val="24"/>
          <w:szCs w:val="24"/>
        </w:rPr>
        <w:t>.</w:t>
      </w:r>
    </w:p>
    <w:p w:rsidR="00F646C8" w:rsidRPr="00CD12DD" w:rsidRDefault="00F646C8" w:rsidP="000A7A0F">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The number of choice occasions per individual. If an individual has five choice occasions in the data, this variable will take a value of 5 for each of those five choice occasions. The label for this column is </w:t>
      </w:r>
      <w:proofErr w:type="spellStart"/>
      <w:r w:rsidRPr="00CD12DD">
        <w:rPr>
          <w:rFonts w:ascii="Times New Roman" w:eastAsia="Times New Roman" w:hAnsi="Times New Roman" w:cs="Times New Roman"/>
          <w:i/>
          <w:sz w:val="24"/>
          <w:szCs w:val="24"/>
        </w:rPr>
        <w:t>nchoc</w:t>
      </w:r>
      <w:proofErr w:type="spellEnd"/>
      <w:r w:rsidRPr="00CD12DD">
        <w:rPr>
          <w:rFonts w:ascii="Times New Roman" w:eastAsia="Times New Roman" w:hAnsi="Times New Roman" w:cs="Times New Roman"/>
          <w:sz w:val="24"/>
          <w:szCs w:val="24"/>
        </w:rPr>
        <w:t>.</w:t>
      </w:r>
    </w:p>
    <w:p w:rsidR="00F646C8" w:rsidRDefault="00F646C8" w:rsidP="000A7A0F">
      <w:pPr>
        <w:jc w:val="both"/>
        <w:rPr>
          <w:rFonts w:ascii="Times New Roman" w:hAnsi="Times New Roman" w:cs="Times New Roman"/>
          <w:sz w:val="24"/>
          <w:szCs w:val="24"/>
        </w:rPr>
      </w:pPr>
    </w:p>
    <w:p w:rsidR="00F646C8" w:rsidRDefault="00F646C8" w:rsidP="000A7A0F">
      <w:pPr>
        <w:jc w:val="both"/>
        <w:rPr>
          <w:rFonts w:ascii="Times New Roman" w:hAnsi="Times New Roman" w:cs="Times New Roman"/>
          <w:b/>
          <w:sz w:val="24"/>
          <w:szCs w:val="24"/>
        </w:rPr>
      </w:pPr>
      <w:r w:rsidRPr="00AE4806">
        <w:rPr>
          <w:rFonts w:ascii="Times New Roman" w:hAnsi="Times New Roman" w:cs="Times New Roman"/>
          <w:b/>
          <w:sz w:val="24"/>
          <w:szCs w:val="24"/>
        </w:rPr>
        <w:t>2.</w:t>
      </w:r>
      <w:r w:rsidRPr="00AE4806">
        <w:rPr>
          <w:rFonts w:ascii="Times New Roman" w:eastAsia="Times New Roman" w:hAnsi="Times New Roman" w:cs="Times New Roman"/>
          <w:b/>
          <w:sz w:val="24"/>
          <w:szCs w:val="24"/>
        </w:rPr>
        <w:t xml:space="preserve"> </w:t>
      </w:r>
      <w:r w:rsidRPr="00AE4806">
        <w:rPr>
          <w:rFonts w:ascii="Times New Roman" w:hAnsi="Times New Roman" w:cs="Times New Roman"/>
          <w:b/>
          <w:sz w:val="24"/>
          <w:szCs w:val="24"/>
        </w:rPr>
        <w:t>Sample Data</w:t>
      </w:r>
    </w:p>
    <w:p w:rsidR="00F646C8" w:rsidRPr="00AE4806" w:rsidRDefault="00F646C8" w:rsidP="000A7A0F">
      <w:pPr>
        <w:jc w:val="both"/>
        <w:rPr>
          <w:rFonts w:ascii="Times New Roman" w:hAnsi="Times New Roman" w:cs="Times New Roman"/>
          <w:sz w:val="24"/>
          <w:szCs w:val="24"/>
        </w:rPr>
      </w:pPr>
      <w:r>
        <w:rPr>
          <w:rFonts w:ascii="Times New Roman" w:hAnsi="Times New Roman" w:cs="Times New Roman"/>
          <w:sz w:val="24"/>
          <w:szCs w:val="24"/>
        </w:rPr>
        <w:t>The sample data</w:t>
      </w:r>
      <w:r w:rsidR="00476423">
        <w:rPr>
          <w:rFonts w:ascii="Times New Roman" w:hAnsi="Times New Roman" w:cs="Times New Roman"/>
          <w:sz w:val="24"/>
          <w:szCs w:val="24"/>
        </w:rPr>
        <w:t xml:space="preserve"> (</w:t>
      </w:r>
      <w:r w:rsidR="00476423" w:rsidRPr="00476423">
        <w:rPr>
          <w:rFonts w:ascii="Times New Roman" w:hAnsi="Times New Roman" w:cs="Times New Roman"/>
          <w:sz w:val="24"/>
          <w:szCs w:val="24"/>
        </w:rPr>
        <w:t>spatial.csv</w:t>
      </w:r>
      <w:r w:rsidR="00476423">
        <w:rPr>
          <w:rFonts w:ascii="Times New Roman" w:hAnsi="Times New Roman" w:cs="Times New Roman"/>
          <w:sz w:val="24"/>
          <w:szCs w:val="24"/>
        </w:rPr>
        <w:t>)</w:t>
      </w:r>
      <w:r>
        <w:rPr>
          <w:rFonts w:ascii="Times New Roman" w:hAnsi="Times New Roman" w:cs="Times New Roman"/>
          <w:sz w:val="24"/>
          <w:szCs w:val="24"/>
        </w:rPr>
        <w:t xml:space="preserve"> is for a four-alternative, two-variable panel data with three time panels.</w:t>
      </w:r>
    </w:p>
    <w:p w:rsidR="00F646C8" w:rsidRPr="00AE4806" w:rsidRDefault="00F646C8" w:rsidP="000A7A0F">
      <w:pPr>
        <w:pStyle w:val="ListParagraph"/>
        <w:numPr>
          <w:ilvl w:val="0"/>
          <w:numId w:val="2"/>
        </w:numPr>
        <w:jc w:val="both"/>
        <w:rPr>
          <w:rFonts w:ascii="Times New Roman" w:hAnsi="Times New Roman" w:cs="Times New Roman"/>
          <w:sz w:val="24"/>
          <w:szCs w:val="24"/>
        </w:rPr>
      </w:pPr>
      <w:r w:rsidRPr="00AE4806">
        <w:rPr>
          <w:rFonts w:ascii="Times New Roman" w:hAnsi="Times New Roman" w:cs="Times New Roman"/>
          <w:sz w:val="24"/>
          <w:szCs w:val="24"/>
        </w:rPr>
        <w:t xml:space="preserve">The first </w:t>
      </w:r>
      <w:r>
        <w:rPr>
          <w:rFonts w:ascii="Times New Roman" w:hAnsi="Times New Roman" w:cs="Times New Roman"/>
          <w:sz w:val="24"/>
          <w:szCs w:val="24"/>
        </w:rPr>
        <w:t>two</w:t>
      </w:r>
      <w:r w:rsidRPr="00AE4806">
        <w:rPr>
          <w:rFonts w:ascii="Times New Roman" w:hAnsi="Times New Roman" w:cs="Times New Roman"/>
          <w:sz w:val="24"/>
          <w:szCs w:val="24"/>
        </w:rPr>
        <w:t xml:space="preserve"> columns correspond to the </w:t>
      </w:r>
      <w:r>
        <w:rPr>
          <w:rFonts w:ascii="Times New Roman" w:hAnsi="Times New Roman" w:cs="Times New Roman"/>
          <w:sz w:val="24"/>
          <w:szCs w:val="24"/>
        </w:rPr>
        <w:t>two</w:t>
      </w:r>
      <w:r w:rsidRPr="00AE4806">
        <w:rPr>
          <w:rFonts w:ascii="Times New Roman" w:hAnsi="Times New Roman" w:cs="Times New Roman"/>
          <w:sz w:val="24"/>
          <w:szCs w:val="24"/>
        </w:rPr>
        <w:t xml:space="preserve"> variables for the first </w:t>
      </w:r>
      <w:proofErr w:type="gramStart"/>
      <w:r w:rsidRPr="00AE4806">
        <w:rPr>
          <w:rFonts w:ascii="Times New Roman" w:hAnsi="Times New Roman" w:cs="Times New Roman"/>
          <w:sz w:val="24"/>
          <w:szCs w:val="24"/>
        </w:rPr>
        <w:t>alternative,</w:t>
      </w:r>
      <w:proofErr w:type="gramEnd"/>
      <w:r w:rsidRPr="00AE4806">
        <w:rPr>
          <w:rFonts w:ascii="Times New Roman" w:hAnsi="Times New Roman" w:cs="Times New Roman"/>
          <w:sz w:val="24"/>
          <w:szCs w:val="24"/>
        </w:rPr>
        <w:t xml:space="preserve"> the second </w:t>
      </w:r>
      <w:r>
        <w:rPr>
          <w:rFonts w:ascii="Times New Roman" w:hAnsi="Times New Roman" w:cs="Times New Roman"/>
          <w:sz w:val="24"/>
          <w:szCs w:val="24"/>
        </w:rPr>
        <w:t>two</w:t>
      </w:r>
      <w:r w:rsidRPr="00AE4806">
        <w:rPr>
          <w:rFonts w:ascii="Times New Roman" w:hAnsi="Times New Roman" w:cs="Times New Roman"/>
          <w:sz w:val="24"/>
          <w:szCs w:val="24"/>
        </w:rPr>
        <w:t xml:space="preserve"> columns correspond to the second alternative, and so on until the </w:t>
      </w:r>
      <w:r>
        <w:rPr>
          <w:rFonts w:ascii="Times New Roman" w:hAnsi="Times New Roman" w:cs="Times New Roman"/>
          <w:sz w:val="24"/>
          <w:szCs w:val="24"/>
        </w:rPr>
        <w:t>8</w:t>
      </w:r>
      <w:r w:rsidRPr="00AE4806">
        <w:rPr>
          <w:rFonts w:ascii="Times New Roman" w:hAnsi="Times New Roman" w:cs="Times New Roman"/>
          <w:sz w:val="24"/>
          <w:szCs w:val="24"/>
        </w:rPr>
        <w:t>th column. The gauss column names start with x1 for the first column and ends with x</w:t>
      </w:r>
      <w:r>
        <w:rPr>
          <w:rFonts w:ascii="Times New Roman" w:hAnsi="Times New Roman" w:cs="Times New Roman"/>
          <w:sz w:val="24"/>
          <w:szCs w:val="24"/>
        </w:rPr>
        <w:t>8</w:t>
      </w:r>
      <w:r w:rsidRPr="00AE4806">
        <w:rPr>
          <w:rFonts w:ascii="Times New Roman" w:hAnsi="Times New Roman" w:cs="Times New Roman"/>
          <w:sz w:val="24"/>
          <w:szCs w:val="24"/>
        </w:rPr>
        <w:t xml:space="preserve"> for the </w:t>
      </w:r>
      <w:r>
        <w:rPr>
          <w:rFonts w:ascii="Times New Roman" w:hAnsi="Times New Roman" w:cs="Times New Roman"/>
          <w:sz w:val="24"/>
          <w:szCs w:val="24"/>
        </w:rPr>
        <w:t>8</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column.</w:t>
      </w:r>
    </w:p>
    <w:p w:rsidR="00F646C8" w:rsidRPr="00AE4806" w:rsidRDefault="00F646C8" w:rsidP="000A7A0F">
      <w:pPr>
        <w:pStyle w:val="ListParagraph"/>
        <w:numPr>
          <w:ilvl w:val="0"/>
          <w:numId w:val="2"/>
        </w:numPr>
        <w:jc w:val="both"/>
        <w:rPr>
          <w:rFonts w:ascii="Times New Roman" w:hAnsi="Times New Roman" w:cs="Times New Roman"/>
          <w:sz w:val="24"/>
          <w:szCs w:val="24"/>
        </w:rPr>
      </w:pPr>
      <w:r w:rsidRPr="00AE4806">
        <w:rPr>
          <w:rFonts w:ascii="Times New Roman" w:hAnsi="Times New Roman" w:cs="Times New Roman"/>
          <w:sz w:val="24"/>
          <w:szCs w:val="24"/>
        </w:rPr>
        <w:lastRenderedPageBreak/>
        <w:t xml:space="preserve">The </w:t>
      </w:r>
      <w:r>
        <w:rPr>
          <w:rFonts w:ascii="Times New Roman" w:hAnsi="Times New Roman" w:cs="Times New Roman"/>
          <w:sz w:val="24"/>
          <w:szCs w:val="24"/>
        </w:rPr>
        <w:t>9</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to the </w:t>
      </w:r>
      <w:r>
        <w:rPr>
          <w:rFonts w:ascii="Times New Roman" w:hAnsi="Times New Roman" w:cs="Times New Roman"/>
          <w:sz w:val="24"/>
          <w:szCs w:val="24"/>
        </w:rPr>
        <w:t>12</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(both included) columns are the chosen indicators (dummy variables) for the first alternative to the </w:t>
      </w:r>
      <w:r>
        <w:rPr>
          <w:rFonts w:ascii="Times New Roman" w:hAnsi="Times New Roman" w:cs="Times New Roman"/>
          <w:sz w:val="24"/>
          <w:szCs w:val="24"/>
        </w:rPr>
        <w:t>fourth</w:t>
      </w:r>
      <w:r w:rsidRPr="00AE4806">
        <w:rPr>
          <w:rFonts w:ascii="Times New Roman" w:hAnsi="Times New Roman" w:cs="Times New Roman"/>
          <w:sz w:val="24"/>
          <w:szCs w:val="24"/>
        </w:rPr>
        <w:t xml:space="preserve"> alternative in that order. The analyst should ensure that the sum of these dummy variables is equal to one for each data row. </w:t>
      </w:r>
    </w:p>
    <w:p w:rsidR="00F646C8" w:rsidRPr="00AE4806" w:rsidRDefault="00F646C8" w:rsidP="000A7A0F">
      <w:pPr>
        <w:pStyle w:val="ListParagraph"/>
        <w:numPr>
          <w:ilvl w:val="0"/>
          <w:numId w:val="2"/>
        </w:numPr>
        <w:jc w:val="both"/>
        <w:rPr>
          <w:rFonts w:ascii="Times New Roman" w:hAnsi="Times New Roman" w:cs="Times New Roman"/>
          <w:sz w:val="24"/>
          <w:szCs w:val="24"/>
        </w:rPr>
      </w:pPr>
      <w:r w:rsidRPr="00AE4806">
        <w:rPr>
          <w:rFonts w:ascii="Times New Roman" w:hAnsi="Times New Roman" w:cs="Times New Roman"/>
          <w:sz w:val="24"/>
          <w:szCs w:val="24"/>
        </w:rPr>
        <w:t xml:space="preserve">The </w:t>
      </w:r>
      <w:r>
        <w:rPr>
          <w:rFonts w:ascii="Times New Roman" w:hAnsi="Times New Roman" w:cs="Times New Roman"/>
          <w:sz w:val="24"/>
          <w:szCs w:val="24"/>
        </w:rPr>
        <w:t>13</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corresponds to </w:t>
      </w:r>
      <w:r w:rsidRPr="00AE4806">
        <w:rPr>
          <w:rFonts w:ascii="Times New Roman" w:hAnsi="Times New Roman" w:cs="Times New Roman"/>
          <w:i/>
          <w:sz w:val="24"/>
          <w:szCs w:val="24"/>
        </w:rPr>
        <w:t>case</w:t>
      </w:r>
      <w:r w:rsidRPr="00AE4806">
        <w:rPr>
          <w:rFonts w:ascii="Times New Roman" w:hAnsi="Times New Roman" w:cs="Times New Roman"/>
          <w:sz w:val="24"/>
          <w:szCs w:val="24"/>
        </w:rPr>
        <w:t>.</w:t>
      </w:r>
    </w:p>
    <w:p w:rsidR="00F646C8" w:rsidRDefault="00F646C8" w:rsidP="000A7A0F">
      <w:pPr>
        <w:pStyle w:val="ListParagraph"/>
        <w:numPr>
          <w:ilvl w:val="0"/>
          <w:numId w:val="2"/>
        </w:numPr>
        <w:jc w:val="both"/>
        <w:rPr>
          <w:rFonts w:ascii="Times New Roman" w:hAnsi="Times New Roman" w:cs="Times New Roman"/>
          <w:sz w:val="24"/>
          <w:szCs w:val="24"/>
        </w:rPr>
      </w:pPr>
      <w:r w:rsidRPr="00AE4806">
        <w:rPr>
          <w:rFonts w:ascii="Times New Roman" w:hAnsi="Times New Roman" w:cs="Times New Roman"/>
          <w:sz w:val="24"/>
          <w:szCs w:val="24"/>
        </w:rPr>
        <w:t xml:space="preserve">The </w:t>
      </w:r>
      <w:r>
        <w:rPr>
          <w:rFonts w:ascii="Times New Roman" w:hAnsi="Times New Roman" w:cs="Times New Roman"/>
          <w:sz w:val="24"/>
          <w:szCs w:val="24"/>
        </w:rPr>
        <w:t>14</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is </w:t>
      </w:r>
      <w:proofErr w:type="spellStart"/>
      <w:r w:rsidRPr="00AE4806">
        <w:rPr>
          <w:rFonts w:ascii="Times New Roman" w:hAnsi="Times New Roman" w:cs="Times New Roman"/>
          <w:i/>
          <w:sz w:val="24"/>
          <w:szCs w:val="24"/>
        </w:rPr>
        <w:t>uno</w:t>
      </w:r>
      <w:proofErr w:type="spellEnd"/>
      <w:r w:rsidRPr="00AE4806">
        <w:rPr>
          <w:rFonts w:ascii="Times New Roman" w:hAnsi="Times New Roman" w:cs="Times New Roman"/>
          <w:sz w:val="24"/>
          <w:szCs w:val="24"/>
        </w:rPr>
        <w:t xml:space="preserve"> and the </w:t>
      </w:r>
      <w:r>
        <w:rPr>
          <w:rFonts w:ascii="Times New Roman" w:hAnsi="Times New Roman" w:cs="Times New Roman"/>
          <w:sz w:val="24"/>
          <w:szCs w:val="24"/>
        </w:rPr>
        <w:t>15</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is </w:t>
      </w:r>
      <w:proofErr w:type="spellStart"/>
      <w:r w:rsidRPr="00AE4806">
        <w:rPr>
          <w:rFonts w:ascii="Times New Roman" w:hAnsi="Times New Roman" w:cs="Times New Roman"/>
          <w:i/>
          <w:sz w:val="24"/>
          <w:szCs w:val="24"/>
        </w:rPr>
        <w:t>sero</w:t>
      </w:r>
      <w:proofErr w:type="spellEnd"/>
      <w:r w:rsidRPr="00AE4806">
        <w:rPr>
          <w:rFonts w:ascii="Times New Roman" w:hAnsi="Times New Roman" w:cs="Times New Roman"/>
          <w:sz w:val="24"/>
          <w:szCs w:val="24"/>
        </w:rPr>
        <w:t>.</w:t>
      </w:r>
    </w:p>
    <w:p w:rsidR="00F646C8" w:rsidRDefault="00F646C8" w:rsidP="000A7A0F">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The 15</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column is the Person ID – </w:t>
      </w:r>
      <w:proofErr w:type="spellStart"/>
      <w:r w:rsidRPr="00AE4806">
        <w:rPr>
          <w:rFonts w:ascii="Times New Roman" w:hAnsi="Times New Roman" w:cs="Times New Roman"/>
          <w:i/>
          <w:sz w:val="24"/>
          <w:szCs w:val="24"/>
        </w:rPr>
        <w:t>perid</w:t>
      </w:r>
      <w:proofErr w:type="spellEnd"/>
    </w:p>
    <w:p w:rsidR="00F646C8" w:rsidRDefault="00F646C8" w:rsidP="000A7A0F">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The 16</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column is the number of choice occasion for that individual - </w:t>
      </w:r>
      <w:proofErr w:type="spellStart"/>
      <w:r w:rsidRPr="00AE4806">
        <w:rPr>
          <w:rFonts w:ascii="Times New Roman" w:hAnsi="Times New Roman" w:cs="Times New Roman"/>
          <w:i/>
          <w:sz w:val="24"/>
          <w:szCs w:val="24"/>
        </w:rPr>
        <w:t>nchocc</w:t>
      </w:r>
      <w:proofErr w:type="spellEnd"/>
    </w:p>
    <w:p w:rsidR="00F646C8" w:rsidRDefault="00F646C8" w:rsidP="000A7A0F">
      <w:pPr>
        <w:jc w:val="both"/>
        <w:rPr>
          <w:rFonts w:ascii="Times New Roman" w:hAnsi="Times New Roman" w:cs="Times New Roman"/>
          <w:sz w:val="24"/>
          <w:szCs w:val="24"/>
        </w:rPr>
      </w:pPr>
      <w:r>
        <w:rPr>
          <w:rFonts w:ascii="Times New Roman" w:hAnsi="Times New Roman" w:cs="Times New Roman"/>
          <w:sz w:val="24"/>
          <w:szCs w:val="24"/>
        </w:rPr>
        <w:t>The data consists of 200 individuals with four choice occasions for a total of 800 observations.</w:t>
      </w:r>
    </w:p>
    <w:p w:rsidR="00476423" w:rsidRPr="00402A99" w:rsidRDefault="00476423" w:rsidP="000A7A0F">
      <w:pPr>
        <w:jc w:val="both"/>
        <w:rPr>
          <w:rFonts w:ascii="Times New Roman" w:hAnsi="Times New Roman" w:cs="Times New Roman"/>
          <w:sz w:val="24"/>
          <w:szCs w:val="24"/>
        </w:rPr>
      </w:pPr>
      <w:r>
        <w:rPr>
          <w:rFonts w:ascii="Times New Roman" w:hAnsi="Times New Roman" w:cs="Times New Roman"/>
          <w:sz w:val="24"/>
          <w:szCs w:val="24"/>
        </w:rPr>
        <w:t>The weight matrix (weightMat.csv) is the distance matrix between individuals in the data. This should be of dimension (</w:t>
      </w:r>
      <w:proofErr w:type="spellStart"/>
      <w:r>
        <w:rPr>
          <w:rFonts w:ascii="Times New Roman" w:hAnsi="Times New Roman" w:cs="Times New Roman"/>
          <w:sz w:val="24"/>
          <w:szCs w:val="24"/>
        </w:rPr>
        <w:t>nind</w:t>
      </w:r>
      <w:proofErr w:type="spellEnd"/>
      <w:r>
        <w:rPr>
          <w:rFonts w:ascii="Times New Roman" w:hAnsi="Times New Roman" w:cs="Times New Roman"/>
          <w:sz w:val="24"/>
          <w:szCs w:val="24"/>
        </w:rPr>
        <w:t xml:space="preserve"> x </w:t>
      </w:r>
      <w:proofErr w:type="spellStart"/>
      <w:r>
        <w:rPr>
          <w:rFonts w:ascii="Times New Roman" w:hAnsi="Times New Roman" w:cs="Times New Roman"/>
          <w:sz w:val="24"/>
          <w:szCs w:val="24"/>
        </w:rPr>
        <w:t>nind</w:t>
      </w:r>
      <w:proofErr w:type="spellEnd"/>
      <w:r>
        <w:rPr>
          <w:rFonts w:ascii="Times New Roman" w:hAnsi="Times New Roman" w:cs="Times New Roman"/>
          <w:sz w:val="24"/>
          <w:szCs w:val="24"/>
        </w:rPr>
        <w:t xml:space="preserve">). This is used inside the code to create the spatial weight matrix as the inverse of square of distance. </w:t>
      </w:r>
    </w:p>
    <w:p w:rsidR="00F646C8" w:rsidRPr="00E03046" w:rsidRDefault="00F646C8" w:rsidP="00F646C8">
      <w:pPr>
        <w:rPr>
          <w:rFonts w:ascii="Times New Roman" w:hAnsi="Times New Roman" w:cs="Times New Roman"/>
          <w:b/>
          <w:sz w:val="24"/>
          <w:szCs w:val="24"/>
        </w:rPr>
      </w:pPr>
      <w:r w:rsidRPr="00E03046">
        <w:rPr>
          <w:rFonts w:ascii="Times New Roman" w:hAnsi="Times New Roman" w:cs="Times New Roman"/>
          <w:b/>
          <w:sz w:val="24"/>
          <w:szCs w:val="24"/>
        </w:rPr>
        <w:t xml:space="preserve">3. </w:t>
      </w:r>
      <w:r w:rsidR="00654C83">
        <w:rPr>
          <w:rFonts w:ascii="Times New Roman" w:hAnsi="Times New Roman" w:cs="Times New Roman"/>
          <w:b/>
          <w:sz w:val="24"/>
          <w:szCs w:val="24"/>
        </w:rPr>
        <w:t xml:space="preserve">Other </w:t>
      </w:r>
      <w:r w:rsidRPr="00E03046">
        <w:rPr>
          <w:rFonts w:ascii="Times New Roman" w:hAnsi="Times New Roman" w:cs="Times New Roman"/>
          <w:b/>
          <w:sz w:val="24"/>
          <w:szCs w:val="24"/>
        </w:rPr>
        <w:t xml:space="preserve">Code </w:t>
      </w:r>
      <w:r w:rsidR="00654C83">
        <w:rPr>
          <w:rFonts w:ascii="Times New Roman" w:hAnsi="Times New Roman" w:cs="Times New Roman"/>
          <w:b/>
          <w:sz w:val="24"/>
          <w:szCs w:val="24"/>
        </w:rPr>
        <w:t>S</w:t>
      </w:r>
      <w:r w:rsidRPr="00E03046">
        <w:rPr>
          <w:rFonts w:ascii="Times New Roman" w:hAnsi="Times New Roman" w:cs="Times New Roman"/>
          <w:b/>
          <w:sz w:val="24"/>
          <w:szCs w:val="24"/>
        </w:rPr>
        <w:t>ettings</w:t>
      </w:r>
    </w:p>
    <w:p w:rsidR="001117D9" w:rsidRDefault="001117D9" w:rsidP="001117D9">
      <w:pPr>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Pr="00395FB0">
        <w:rPr>
          <w:rFonts w:ascii="Times New Roman" w:hAnsi="Times New Roman" w:cs="Times New Roman"/>
          <w:sz w:val="24"/>
          <w:szCs w:val="24"/>
        </w:rPr>
        <w:t>weightDist</w:t>
      </w:r>
      <w:proofErr w:type="spellEnd"/>
      <w:proofErr w:type="gramEnd"/>
      <w:r>
        <w:rPr>
          <w:rFonts w:ascii="Times New Roman" w:hAnsi="Times New Roman" w:cs="Times New Roman"/>
          <w:sz w:val="24"/>
          <w:szCs w:val="24"/>
        </w:rPr>
        <w:t xml:space="preserve">” </w:t>
      </w:r>
      <w:r>
        <w:rPr>
          <w:rFonts w:ascii="Times New Roman" w:hAnsi="Times New Roman" w:cs="Times New Roman"/>
          <w:sz w:val="24"/>
          <w:szCs w:val="24"/>
        </w:rPr>
        <w:t xml:space="preserve">is the distance matrix and </w:t>
      </w:r>
      <w:r>
        <w:rPr>
          <w:rFonts w:ascii="Times New Roman" w:hAnsi="Times New Roman" w:cs="Times New Roman"/>
          <w:sz w:val="24"/>
          <w:szCs w:val="24"/>
        </w:rPr>
        <w:t>“</w:t>
      </w:r>
      <w:r>
        <w:rPr>
          <w:rFonts w:ascii="Times New Roman" w:hAnsi="Times New Roman" w:cs="Times New Roman"/>
          <w:sz w:val="24"/>
          <w:szCs w:val="24"/>
        </w:rPr>
        <w:t>we</w:t>
      </w:r>
      <w:bookmarkStart w:id="0" w:name="_GoBack"/>
      <w:bookmarkEnd w:id="0"/>
      <w:r>
        <w:rPr>
          <w:rFonts w:ascii="Times New Roman" w:hAnsi="Times New Roman" w:cs="Times New Roman"/>
          <w:sz w:val="24"/>
          <w:szCs w:val="24"/>
        </w:rPr>
        <w:t>ightM1</w:t>
      </w:r>
      <w:r>
        <w:rPr>
          <w:rFonts w:ascii="Times New Roman" w:hAnsi="Times New Roman" w:cs="Times New Roman"/>
          <w:sz w:val="24"/>
          <w:szCs w:val="24"/>
        </w:rPr>
        <w:t>”</w:t>
      </w:r>
      <w:r>
        <w:rPr>
          <w:rFonts w:ascii="Times New Roman" w:hAnsi="Times New Roman" w:cs="Times New Roman"/>
          <w:sz w:val="24"/>
          <w:szCs w:val="24"/>
        </w:rPr>
        <w:t xml:space="preserve"> is the weight matrix used as the spatial interdependence matrix. This is currently generated within the data; however it can be input from a static file.</w:t>
      </w:r>
    </w:p>
    <w:p w:rsidR="00F646C8" w:rsidRDefault="00654C83" w:rsidP="00F646C8">
      <w:pPr>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00F646C8" w:rsidRPr="00395FB0">
        <w:rPr>
          <w:rFonts w:ascii="Times New Roman" w:hAnsi="Times New Roman" w:cs="Times New Roman"/>
          <w:sz w:val="24"/>
          <w:szCs w:val="24"/>
        </w:rPr>
        <w:t>distBand</w:t>
      </w:r>
      <w:proofErr w:type="spellEnd"/>
      <w:proofErr w:type="gramEnd"/>
      <w:r>
        <w:rPr>
          <w:rFonts w:ascii="Times New Roman" w:hAnsi="Times New Roman" w:cs="Times New Roman"/>
          <w:sz w:val="24"/>
          <w:szCs w:val="24"/>
        </w:rPr>
        <w:t xml:space="preserve">” </w:t>
      </w:r>
      <w:r w:rsidR="00F646C8">
        <w:rPr>
          <w:rFonts w:ascii="Times New Roman" w:hAnsi="Times New Roman" w:cs="Times New Roman"/>
          <w:sz w:val="24"/>
          <w:szCs w:val="24"/>
        </w:rPr>
        <w:t xml:space="preserve">is the distance band used in selecting pairs based on </w:t>
      </w:r>
      <w:r>
        <w:rPr>
          <w:rFonts w:ascii="Times New Roman" w:hAnsi="Times New Roman" w:cs="Times New Roman"/>
          <w:sz w:val="24"/>
          <w:szCs w:val="24"/>
        </w:rPr>
        <w:t xml:space="preserve">a given </w:t>
      </w:r>
      <w:r w:rsidR="00F646C8">
        <w:rPr>
          <w:rFonts w:ascii="Times New Roman" w:hAnsi="Times New Roman" w:cs="Times New Roman"/>
          <w:sz w:val="24"/>
          <w:szCs w:val="24"/>
        </w:rPr>
        <w:t xml:space="preserve">distance </w:t>
      </w:r>
      <w:r>
        <w:rPr>
          <w:rFonts w:ascii="Times New Roman" w:hAnsi="Times New Roman" w:cs="Times New Roman"/>
          <w:sz w:val="24"/>
          <w:szCs w:val="24"/>
        </w:rPr>
        <w:t>threshold</w:t>
      </w:r>
      <w:r w:rsidR="00F646C8">
        <w:rPr>
          <w:rFonts w:ascii="Times New Roman" w:hAnsi="Times New Roman" w:cs="Times New Roman"/>
          <w:sz w:val="24"/>
          <w:szCs w:val="24"/>
        </w:rPr>
        <w:t>.</w:t>
      </w:r>
      <w:r>
        <w:rPr>
          <w:rFonts w:ascii="Times New Roman" w:hAnsi="Times New Roman" w:cs="Times New Roman"/>
          <w:sz w:val="24"/>
          <w:szCs w:val="24"/>
        </w:rPr>
        <w:t xml:space="preserve"> Currently a distance of 2.5 miles is used.</w:t>
      </w:r>
    </w:p>
    <w:p w:rsidR="00654C83" w:rsidRDefault="00654C83" w:rsidP="00654C83">
      <w:pPr>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00F646C8" w:rsidRPr="00395FB0">
        <w:rPr>
          <w:rFonts w:ascii="Times New Roman" w:hAnsi="Times New Roman" w:cs="Times New Roman"/>
          <w:sz w:val="24"/>
          <w:szCs w:val="24"/>
        </w:rPr>
        <w:t>distBandJMat</w:t>
      </w:r>
      <w:proofErr w:type="spellEnd"/>
      <w:proofErr w:type="gramEnd"/>
      <w:r>
        <w:rPr>
          <w:rFonts w:ascii="Times New Roman" w:hAnsi="Times New Roman" w:cs="Times New Roman"/>
          <w:sz w:val="24"/>
          <w:szCs w:val="24"/>
        </w:rPr>
        <w:t>”</w:t>
      </w:r>
      <w:r w:rsidR="00F646C8">
        <w:rPr>
          <w:rFonts w:ascii="Times New Roman" w:hAnsi="Times New Roman" w:cs="Times New Roman"/>
          <w:sz w:val="24"/>
          <w:szCs w:val="24"/>
        </w:rPr>
        <w:t xml:space="preserve"> is the distance band used in creating window subsampling to calculate the J matrix used in the </w:t>
      </w:r>
      <w:proofErr w:type="spellStart"/>
      <w:r w:rsidR="00F646C8">
        <w:rPr>
          <w:rFonts w:ascii="Times New Roman" w:hAnsi="Times New Roman" w:cs="Times New Roman"/>
          <w:sz w:val="24"/>
          <w:szCs w:val="24"/>
        </w:rPr>
        <w:t>Godambe</w:t>
      </w:r>
      <w:proofErr w:type="spellEnd"/>
      <w:r w:rsidR="00F646C8">
        <w:rPr>
          <w:rFonts w:ascii="Times New Roman" w:hAnsi="Times New Roman" w:cs="Times New Roman"/>
          <w:sz w:val="24"/>
          <w:szCs w:val="24"/>
        </w:rPr>
        <w:t xml:space="preserve"> matrix calculation</w:t>
      </w:r>
      <w:r>
        <w:rPr>
          <w:rFonts w:ascii="Times New Roman" w:hAnsi="Times New Roman" w:cs="Times New Roman"/>
          <w:sz w:val="24"/>
          <w:szCs w:val="24"/>
        </w:rPr>
        <w:t>. Currently a distance of 2.5 miles is used for this also.</w:t>
      </w:r>
    </w:p>
    <w:p w:rsidR="00F646C8" w:rsidRDefault="00F646C8" w:rsidP="00F646C8">
      <w:pPr>
        <w:tabs>
          <w:tab w:val="left" w:pos="2717"/>
        </w:tabs>
        <w:rPr>
          <w:rFonts w:ascii="Times New Roman" w:hAnsi="Times New Roman" w:cs="Times New Roman"/>
          <w:b/>
          <w:sz w:val="24"/>
          <w:szCs w:val="24"/>
        </w:rPr>
      </w:pPr>
      <w:r w:rsidRPr="00E03046">
        <w:rPr>
          <w:rFonts w:ascii="Times New Roman" w:hAnsi="Times New Roman" w:cs="Times New Roman"/>
          <w:b/>
          <w:sz w:val="24"/>
          <w:szCs w:val="24"/>
        </w:rPr>
        <w:t>4. Estimation Results</w:t>
      </w:r>
      <w:r>
        <w:rPr>
          <w:rFonts w:ascii="Times New Roman" w:hAnsi="Times New Roman" w:cs="Times New Roman"/>
          <w:b/>
          <w:sz w:val="24"/>
          <w:szCs w:val="24"/>
        </w:rPr>
        <w:tab/>
      </w:r>
    </w:p>
    <w:tbl>
      <w:tblPr>
        <w:tblW w:w="4800" w:type="dxa"/>
        <w:tblInd w:w="95" w:type="dxa"/>
        <w:tblLook w:val="04A0" w:firstRow="1" w:lastRow="0" w:firstColumn="1" w:lastColumn="0" w:noHBand="0" w:noVBand="1"/>
      </w:tblPr>
      <w:tblGrid>
        <w:gridCol w:w="1133"/>
        <w:gridCol w:w="960"/>
        <w:gridCol w:w="986"/>
        <w:gridCol w:w="960"/>
        <w:gridCol w:w="960"/>
      </w:tblGrid>
      <w:tr w:rsidR="009971E9" w:rsidRPr="009971E9" w:rsidTr="009971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Parameter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TRUE</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Estimate</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proofErr w:type="spellStart"/>
            <w:r w:rsidRPr="009971E9">
              <w:rPr>
                <w:rFonts w:ascii="Times New Roman" w:eastAsia="Times New Roman" w:hAnsi="Times New Roman" w:cs="Times New Roman"/>
                <w:color w:val="000000"/>
              </w:rPr>
              <w:t>St.Error</w:t>
            </w:r>
            <w:proofErr w:type="spellEnd"/>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T-stat</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X01</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0.618</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0.353</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1.750</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X02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0.621</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0.342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1.812</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OmTild01</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0.892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0.428</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2.086</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OmTild02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0.25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0.392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0.245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1.598</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OmTild03</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0.787</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0.426</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1.846</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del</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0.525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0.052</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10.140</w:t>
            </w:r>
          </w:p>
        </w:tc>
      </w:tr>
      <w:tr w:rsidR="009971E9" w:rsidRPr="009971E9" w:rsidTr="009971E9">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rPr>
                <w:rFonts w:ascii="Times New Roman" w:eastAsia="Times New Roman" w:hAnsi="Times New Roman" w:cs="Times New Roman"/>
                <w:color w:val="000000"/>
              </w:rPr>
            </w:pPr>
            <w:r w:rsidRPr="009971E9">
              <w:rPr>
                <w:rFonts w:ascii="Times New Roman" w:eastAsia="Times New Roman" w:hAnsi="Times New Roman" w:cs="Times New Roman"/>
                <w:color w:val="000000"/>
              </w:rPr>
              <w:t>rho</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0.489</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0.939</w:t>
            </w:r>
          </w:p>
        </w:tc>
        <w:tc>
          <w:tcPr>
            <w:tcW w:w="960" w:type="dxa"/>
            <w:tcBorders>
              <w:top w:val="nil"/>
              <w:left w:val="nil"/>
              <w:bottom w:val="single" w:sz="8" w:space="0" w:color="auto"/>
              <w:right w:val="single" w:sz="8" w:space="0" w:color="auto"/>
            </w:tcBorders>
            <w:shd w:val="clear" w:color="auto" w:fill="auto"/>
            <w:noWrap/>
            <w:vAlign w:val="bottom"/>
            <w:hideMark/>
          </w:tcPr>
          <w:p w:rsidR="009971E9" w:rsidRPr="009971E9" w:rsidRDefault="009971E9" w:rsidP="009971E9">
            <w:pPr>
              <w:spacing w:after="0" w:line="240" w:lineRule="auto"/>
              <w:jc w:val="center"/>
              <w:rPr>
                <w:rFonts w:ascii="Times New Roman" w:eastAsia="Times New Roman" w:hAnsi="Times New Roman" w:cs="Times New Roman"/>
                <w:color w:val="000000"/>
              </w:rPr>
            </w:pPr>
            <w:r w:rsidRPr="009971E9">
              <w:rPr>
                <w:rFonts w:ascii="Times New Roman" w:eastAsia="Times New Roman" w:hAnsi="Times New Roman" w:cs="Times New Roman"/>
                <w:color w:val="000000"/>
              </w:rPr>
              <w:t>0.521</w:t>
            </w:r>
          </w:p>
        </w:tc>
      </w:tr>
    </w:tbl>
    <w:p w:rsidR="009971E9" w:rsidRDefault="009971E9" w:rsidP="009971E9">
      <w:pPr>
        <w:tabs>
          <w:tab w:val="left" w:pos="2717"/>
        </w:tabs>
        <w:rPr>
          <w:rFonts w:ascii="Times New Roman" w:hAnsi="Times New Roman" w:cs="Times New Roman"/>
          <w:b/>
          <w:sz w:val="24"/>
          <w:szCs w:val="24"/>
        </w:rPr>
      </w:pPr>
    </w:p>
    <w:sectPr w:rsidR="009971E9" w:rsidSect="00D646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E4ADC"/>
    <w:multiLevelType w:val="hybridMultilevel"/>
    <w:tmpl w:val="9C2477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646C8"/>
    <w:rsid w:val="000A7A0F"/>
    <w:rsid w:val="001117D9"/>
    <w:rsid w:val="00131342"/>
    <w:rsid w:val="00476423"/>
    <w:rsid w:val="00654C83"/>
    <w:rsid w:val="007D645E"/>
    <w:rsid w:val="008D716B"/>
    <w:rsid w:val="009971E9"/>
    <w:rsid w:val="00AF03E7"/>
    <w:rsid w:val="00BB5E40"/>
    <w:rsid w:val="00F64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6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6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08176">
      <w:bodyDiv w:val="1"/>
      <w:marLeft w:val="0"/>
      <w:marRight w:val="0"/>
      <w:marTop w:val="0"/>
      <w:marBottom w:val="0"/>
      <w:divBdr>
        <w:top w:val="none" w:sz="0" w:space="0" w:color="auto"/>
        <w:left w:val="none" w:sz="0" w:space="0" w:color="auto"/>
        <w:bottom w:val="none" w:sz="0" w:space="0" w:color="auto"/>
        <w:right w:val="none" w:sz="0" w:space="0" w:color="auto"/>
      </w:divBdr>
    </w:div>
    <w:div w:id="144653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Raghu Sidharthan</dc:creator>
  <cp:keywords/>
  <dc:description/>
  <cp:lastModifiedBy>Sidharthan, Raghuprasad</cp:lastModifiedBy>
  <cp:revision>11</cp:revision>
  <dcterms:created xsi:type="dcterms:W3CDTF">2013-01-14T21:42:00Z</dcterms:created>
  <dcterms:modified xsi:type="dcterms:W3CDTF">2013-04-29T21:32:00Z</dcterms:modified>
</cp:coreProperties>
</file>